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Thomas </w:t>
      </w:r>
      <w:proofErr w:type="spellStart"/>
      <w:r w:rsidRPr="006B683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Tallis</w:t>
      </w:r>
      <w:proofErr w:type="spellEnd"/>
      <w:r w:rsidRPr="006B683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School Career Academy UK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The Career Academies</w:t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UK,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has links with over 100 </w:t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t xml:space="preserve">organisations.  The Career Academy initiative is a </w:t>
      </w:r>
      <w:proofErr w:type="gramStart"/>
      <w:r w:rsidRPr="006B683E">
        <w:rPr>
          <w:rFonts w:ascii="Arial" w:hAnsi="Arial" w:cs="Arial"/>
          <w:color w:val="000000"/>
          <w:sz w:val="20"/>
          <w:szCs w:val="20"/>
          <w:lang w:val="en-GB"/>
        </w:rPr>
        <w:t>two year</w:t>
      </w:r>
      <w:proofErr w:type="gramEnd"/>
      <w:r w:rsidRPr="006B683E">
        <w:rPr>
          <w:rFonts w:ascii="Arial" w:hAnsi="Arial" w:cs="Arial"/>
          <w:color w:val="000000"/>
          <w:sz w:val="20"/>
          <w:szCs w:val="20"/>
          <w:lang w:val="en-GB"/>
        </w:rPr>
        <w:t xml:space="preserve"> programme of study for 16-19 year olds, within the sixth form.  It combines academic business curriculum and real life work experience, inspiring students to achieve their full education and employment potential.  A key element of the course is being paired with a Partner in Business who is a mentor and can act as a role model, critical friend and advisor.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 xml:space="preserve">It will offer students the opportunity to take part in an innovative </w:t>
      </w:r>
      <w:proofErr w:type="gramStart"/>
      <w:r w:rsidRPr="006B683E">
        <w:rPr>
          <w:rFonts w:ascii="Arial" w:hAnsi="Arial" w:cs="Arial"/>
          <w:color w:val="000000"/>
          <w:sz w:val="20"/>
          <w:szCs w:val="20"/>
          <w:lang w:val="en-GB"/>
        </w:rPr>
        <w:t>business training</w:t>
      </w:r>
      <w:proofErr w:type="gramEnd"/>
      <w:r w:rsidRPr="006B683E">
        <w:rPr>
          <w:rFonts w:ascii="Arial" w:hAnsi="Arial" w:cs="Arial"/>
          <w:color w:val="000000"/>
          <w:sz w:val="20"/>
          <w:szCs w:val="20"/>
          <w:lang w:val="en-GB"/>
        </w:rPr>
        <w:t xml:space="preserve"> scheme designed to raise aspirations and offer new and exciting opportunities for students </w:t>
      </w:r>
      <w:r>
        <w:rPr>
          <w:rFonts w:ascii="Arial" w:hAnsi="Arial" w:cs="Arial"/>
          <w:color w:val="000000"/>
          <w:sz w:val="20"/>
          <w:szCs w:val="20"/>
          <w:lang w:val="en-GB"/>
        </w:rPr>
        <w:t>that are currently studying Business, Finance and Economics</w:t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They will get the opportunity to: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Upto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s</w:t>
      </w:r>
      <w:r w:rsidRPr="006B683E">
        <w:rPr>
          <w:rFonts w:ascii="Arial" w:eastAsia="Times New Roman" w:hAnsi="Arial" w:cs="Arial"/>
          <w:color w:val="000000"/>
          <w:sz w:val="20"/>
          <w:szCs w:val="20"/>
          <w:lang w:val="en-GB"/>
        </w:rPr>
        <w:t>ix week paid internship during the summer, to practice what they have learned and develop new skills </w:t>
      </w:r>
    </w:p>
    <w:p w:rsidR="006B683E" w:rsidRPr="006B683E" w:rsidRDefault="006B683E" w:rsidP="006B683E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eastAsia="Times New Roman" w:hAnsi="Arial" w:cs="Arial"/>
          <w:color w:val="000000"/>
          <w:sz w:val="20"/>
          <w:szCs w:val="20"/>
          <w:lang w:val="en-GB"/>
        </w:rPr>
        <w:t>One – to one mentoring from business professionals, they provide support and advice on course work</w:t>
      </w:r>
    </w:p>
    <w:p w:rsidR="006B683E" w:rsidRPr="006B683E" w:rsidRDefault="006B683E" w:rsidP="006B683E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eastAsia="Times New Roman" w:hAnsi="Arial" w:cs="Arial"/>
          <w:color w:val="000000"/>
          <w:sz w:val="20"/>
          <w:szCs w:val="20"/>
          <w:lang w:val="en-GB"/>
        </w:rPr>
        <w:t>Work site visits, practice interviews and CV development.</w:t>
      </w:r>
    </w:p>
    <w:p w:rsidR="006B683E" w:rsidRPr="006B683E" w:rsidRDefault="006B683E" w:rsidP="006B683E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eastAsia="Times New Roman" w:hAnsi="Arial" w:cs="Arial"/>
          <w:color w:val="000000"/>
          <w:sz w:val="20"/>
          <w:szCs w:val="20"/>
          <w:lang w:val="en-GB"/>
        </w:rPr>
        <w:t>Participate in employer lead seminars.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What can your company </w:t>
      </w:r>
      <w:proofErr w:type="gramStart"/>
      <w:r w:rsidRPr="006B683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do:</w:t>
      </w:r>
      <w:proofErr w:type="gramEnd"/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There is a real opportunity for your company to make a difference.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By supporting the Career Academy UK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ind w:left="840" w:hanging="360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Symbol" w:hAnsi="Symbol" w:cs="Arial"/>
          <w:color w:val="000000"/>
          <w:sz w:val="20"/>
          <w:szCs w:val="20"/>
          <w:lang w:val="en-GB"/>
        </w:rPr>
        <w:t></w:t>
      </w:r>
      <w:r w:rsidRPr="006B683E">
        <w:rPr>
          <w:rFonts w:ascii="Times New Roman" w:hAnsi="Times New Roman" w:cs="Times New Roman"/>
          <w:color w:val="000000"/>
          <w:sz w:val="14"/>
          <w:szCs w:val="14"/>
          <w:lang w:val="en-GB"/>
        </w:rPr>
        <w:t>         </w:t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t>Demonstrate commitment to the local community and corporate social responsibility</w:t>
      </w:r>
    </w:p>
    <w:p w:rsidR="006B683E" w:rsidRPr="006B683E" w:rsidRDefault="006B683E" w:rsidP="006B683E">
      <w:pPr>
        <w:shd w:val="clear" w:color="auto" w:fill="FFFFFF"/>
        <w:ind w:left="840" w:hanging="360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Symbol" w:hAnsi="Symbol" w:cs="Arial"/>
          <w:color w:val="000000"/>
          <w:sz w:val="20"/>
          <w:szCs w:val="20"/>
          <w:lang w:val="en-GB"/>
        </w:rPr>
        <w:t></w:t>
      </w:r>
      <w:r w:rsidRPr="006B683E">
        <w:rPr>
          <w:rFonts w:ascii="Times New Roman" w:hAnsi="Times New Roman" w:cs="Times New Roman"/>
          <w:color w:val="000000"/>
          <w:sz w:val="14"/>
          <w:szCs w:val="14"/>
          <w:lang w:val="en-GB"/>
        </w:rPr>
        <w:t>         </w:t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t>Pump prime future recruitment</w:t>
      </w:r>
    </w:p>
    <w:p w:rsidR="006B683E" w:rsidRPr="006B683E" w:rsidRDefault="006B683E" w:rsidP="006B683E">
      <w:pPr>
        <w:shd w:val="clear" w:color="auto" w:fill="FFFFFF"/>
        <w:ind w:left="840" w:hanging="360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Symbol" w:hAnsi="Symbol" w:cs="Arial"/>
          <w:color w:val="000000"/>
          <w:sz w:val="20"/>
          <w:szCs w:val="20"/>
          <w:lang w:val="en-GB"/>
        </w:rPr>
        <w:t></w:t>
      </w:r>
      <w:r w:rsidRPr="006B683E">
        <w:rPr>
          <w:rFonts w:ascii="Times New Roman" w:hAnsi="Times New Roman" w:cs="Times New Roman"/>
          <w:color w:val="000000"/>
          <w:sz w:val="14"/>
          <w:szCs w:val="14"/>
          <w:lang w:val="en-GB"/>
        </w:rPr>
        <w:t>         </w:t>
      </w:r>
      <w:proofErr w:type="gramStart"/>
      <w:r w:rsidRPr="006B683E">
        <w:rPr>
          <w:rFonts w:ascii="Arial" w:hAnsi="Arial" w:cs="Arial"/>
          <w:color w:val="000000"/>
          <w:sz w:val="20"/>
          <w:szCs w:val="20"/>
          <w:lang w:val="en-GB"/>
        </w:rPr>
        <w:t>Highlights</w:t>
      </w:r>
      <w:proofErr w:type="gramEnd"/>
      <w:r w:rsidRPr="006B683E">
        <w:rPr>
          <w:rFonts w:ascii="Arial" w:hAnsi="Arial" w:cs="Arial"/>
          <w:color w:val="000000"/>
          <w:sz w:val="20"/>
          <w:szCs w:val="20"/>
          <w:lang w:val="en-GB"/>
        </w:rPr>
        <w:t xml:space="preserve"> the company commitment to diversify</w:t>
      </w:r>
    </w:p>
    <w:p w:rsidR="006B683E" w:rsidRPr="006B683E" w:rsidRDefault="006B683E" w:rsidP="006B683E">
      <w:pPr>
        <w:shd w:val="clear" w:color="auto" w:fill="FFFFFF"/>
        <w:ind w:left="840" w:hanging="360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Symbol" w:hAnsi="Symbol" w:cs="Arial"/>
          <w:color w:val="000000"/>
          <w:sz w:val="20"/>
          <w:szCs w:val="20"/>
          <w:lang w:val="en-GB"/>
        </w:rPr>
        <w:t></w:t>
      </w:r>
      <w:r w:rsidRPr="006B683E">
        <w:rPr>
          <w:rFonts w:ascii="Times New Roman" w:hAnsi="Times New Roman" w:cs="Times New Roman"/>
          <w:color w:val="000000"/>
          <w:sz w:val="14"/>
          <w:szCs w:val="14"/>
          <w:lang w:val="en-GB"/>
        </w:rPr>
        <w:t>         </w:t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t>Networking with business leaders in supporting the career academy programme.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If your company can help young people raise their aspirations, prepare students for a career in business and help provide students with life skills and an understanding of how their studies can support their future development.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Your company could join such organisations as: BT, Clifford Chance, Barclays Wealth, Bank of England, Lansd</w:t>
      </w:r>
      <w:r>
        <w:rPr>
          <w:rFonts w:ascii="Arial" w:hAnsi="Arial" w:cs="Arial"/>
          <w:color w:val="000000"/>
          <w:sz w:val="20"/>
          <w:szCs w:val="20"/>
          <w:lang w:val="en-GB"/>
        </w:rPr>
        <w:t>owne Partners Ltd, Lloyds Bank</w:t>
      </w:r>
      <w:bookmarkStart w:id="0" w:name="_GoBack"/>
      <w:bookmarkEnd w:id="0"/>
      <w:r w:rsidRPr="006B683E">
        <w:rPr>
          <w:rFonts w:ascii="Arial" w:hAnsi="Arial" w:cs="Arial"/>
          <w:color w:val="000000"/>
          <w:sz w:val="20"/>
          <w:szCs w:val="20"/>
          <w:lang w:val="en-GB"/>
        </w:rPr>
        <w:t>, Clydesdale Bank, and National Audit Office.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For further information please contact either: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Stephen Henderson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Mailto:- shenderson@thomastallis.org.uk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B683E">
        <w:rPr>
          <w:rFonts w:ascii="Arial" w:hAnsi="Arial" w:cs="Arial"/>
          <w:color w:val="000000"/>
          <w:sz w:val="20"/>
          <w:szCs w:val="20"/>
          <w:lang w:val="en-GB"/>
        </w:rPr>
        <w:t>Annmarie</w:t>
      </w:r>
      <w:proofErr w:type="spellEnd"/>
      <w:r w:rsidRPr="006B683E">
        <w:rPr>
          <w:rFonts w:ascii="Arial" w:hAnsi="Arial" w:cs="Arial"/>
          <w:color w:val="000000"/>
          <w:sz w:val="20"/>
          <w:szCs w:val="20"/>
          <w:lang w:val="en-GB"/>
        </w:rPr>
        <w:t xml:space="preserve"> Woodcraft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Mailto:- </w:t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fldChar w:fldCharType="begin"/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instrText xml:space="preserve"> HYPERLINK "mailto:awoodcraft@thomastallis.org.uk" </w:instrText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fldChar w:fldCharType="separate"/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t>awoodcraft@thomastallis.org.uk</w:t>
      </w:r>
      <w:r w:rsidRPr="006B683E">
        <w:rPr>
          <w:rFonts w:ascii="Arial" w:hAnsi="Arial" w:cs="Arial"/>
          <w:color w:val="000000"/>
          <w:sz w:val="20"/>
          <w:szCs w:val="20"/>
          <w:lang w:val="en-GB"/>
        </w:rPr>
        <w:fldChar w:fldCharType="end"/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r w:rsidRPr="006B683E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6B683E" w:rsidRPr="006B683E" w:rsidRDefault="006B683E" w:rsidP="006B683E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GB"/>
        </w:rPr>
      </w:pPr>
      <w:hyperlink r:id="rId6" w:history="1">
        <w:r w:rsidRPr="006B683E">
          <w:rPr>
            <w:rFonts w:ascii="Arial" w:hAnsi="Arial" w:cs="Arial"/>
            <w:color w:val="000000"/>
            <w:sz w:val="20"/>
            <w:szCs w:val="20"/>
            <w:lang w:val="en-GB"/>
          </w:rPr>
          <w:t>http://www.careeracademies.org.uk/</w:t>
        </w:r>
      </w:hyperlink>
    </w:p>
    <w:p w:rsidR="00EB061D" w:rsidRDefault="00EB061D"/>
    <w:sectPr w:rsidR="00EB061D" w:rsidSect="00473C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EAC"/>
    <w:multiLevelType w:val="multilevel"/>
    <w:tmpl w:val="A24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E"/>
    <w:rsid w:val="00473C12"/>
    <w:rsid w:val="006B683E"/>
    <w:rsid w:val="00E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9A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683E"/>
  </w:style>
  <w:style w:type="character" w:customStyle="1" w:styleId="apple-style-span">
    <w:name w:val="apple-style-span"/>
    <w:basedOn w:val="DefaultParagraphFont"/>
    <w:rsid w:val="006B683E"/>
  </w:style>
  <w:style w:type="character" w:styleId="Hyperlink">
    <w:name w:val="Hyperlink"/>
    <w:basedOn w:val="DefaultParagraphFont"/>
    <w:uiPriority w:val="99"/>
    <w:semiHidden/>
    <w:unhideWhenUsed/>
    <w:rsid w:val="006B6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683E"/>
  </w:style>
  <w:style w:type="character" w:customStyle="1" w:styleId="apple-style-span">
    <w:name w:val="apple-style-span"/>
    <w:basedOn w:val="DefaultParagraphFont"/>
    <w:rsid w:val="006B683E"/>
  </w:style>
  <w:style w:type="character" w:styleId="Hyperlink">
    <w:name w:val="Hyperlink"/>
    <w:basedOn w:val="DefaultParagraphFont"/>
    <w:uiPriority w:val="99"/>
    <w:semiHidden/>
    <w:unhideWhenUsed/>
    <w:rsid w:val="006B6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reeracademies.org.u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Macintosh Word</Application>
  <DocSecurity>0</DocSecurity>
  <Lines>15</Lines>
  <Paragraphs>4</Paragraphs>
  <ScaleCrop>false</ScaleCrop>
  <Company>Thomas Tallis School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</cp:revision>
  <dcterms:created xsi:type="dcterms:W3CDTF">2012-10-10T13:37:00Z</dcterms:created>
  <dcterms:modified xsi:type="dcterms:W3CDTF">2012-10-10T13:39:00Z</dcterms:modified>
</cp:coreProperties>
</file>